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8A" w:rsidRPr="002C698A" w:rsidRDefault="002C698A" w:rsidP="002C69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язык.</w:t>
      </w:r>
    </w:p>
    <w:p w:rsidR="002C698A" w:rsidRDefault="002C698A" w:rsidP="002C69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Шкала оценивания: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Каждое правильно и полностью выполненное задание А1-А12, В13,14 оценивается в 2 балла. Задание, содержащее более 50% правильных ответов, оценивается в 1 балл, а менее 50%-соответственно в 0 баллов, Задание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15 оценивается в 5 баллов. По окончании проверки все баллы заносятся в таблицу и суммируются.  Максимум-33 балла.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 ставится,  если ученик правильно выполнил 100-94% тестовых заданий, то есть набрал 33-31 балл.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«4» ставится, если ученик правильно выполнил 91-73% тестовых заданий, то есть набрал 30-24 балла.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«3» ставится, если ученик правильно выполнил 72-50% тестовых заданий, то есть набрал менее 23-16 баллов.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«2» ставится, если ученик правильно выполнил менее 50% тестовых заданий, то есть набрал менее 16 баллов.</w:t>
      </w:r>
    </w:p>
    <w:p w:rsidR="002C698A" w:rsidRDefault="002C698A" w:rsidP="002C69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Тестирование по русскому языку за 1 полугодие 2012-2013 учебного года.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Школа_______________________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Класс______________________________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Учитель_________________________________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учащихся по списку_______________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Выполнили работу___________________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Качество </w:t>
      </w:r>
      <w:proofErr w:type="spellStart"/>
      <w:r>
        <w:rPr>
          <w:rFonts w:ascii="Times New Roman" w:hAnsi="Times New Roman"/>
          <w:sz w:val="24"/>
          <w:szCs w:val="24"/>
        </w:rPr>
        <w:t>обучения_______________________</w:t>
      </w:r>
      <w:proofErr w:type="spellEnd"/>
      <w:r>
        <w:rPr>
          <w:rFonts w:ascii="Times New Roman" w:hAnsi="Times New Roman"/>
          <w:sz w:val="24"/>
          <w:szCs w:val="24"/>
        </w:rPr>
        <w:t xml:space="preserve">(кол-во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на «5» и «4»/%)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Успеваемость____________________________</w:t>
      </w:r>
      <w:proofErr w:type="spellEnd"/>
      <w:r>
        <w:rPr>
          <w:rFonts w:ascii="Times New Roman" w:hAnsi="Times New Roman"/>
          <w:sz w:val="24"/>
          <w:szCs w:val="24"/>
        </w:rPr>
        <w:t xml:space="preserve">(кол-во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на «2»/%)</w:t>
      </w:r>
    </w:p>
    <w:p w:rsidR="002C698A" w:rsidRDefault="002C698A" w:rsidP="002C69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220"/>
        <w:gridCol w:w="407"/>
        <w:gridCol w:w="407"/>
        <w:gridCol w:w="407"/>
        <w:gridCol w:w="407"/>
        <w:gridCol w:w="407"/>
        <w:gridCol w:w="407"/>
        <w:gridCol w:w="407"/>
        <w:gridCol w:w="373"/>
        <w:gridCol w:w="425"/>
        <w:gridCol w:w="532"/>
        <w:gridCol w:w="416"/>
        <w:gridCol w:w="416"/>
        <w:gridCol w:w="416"/>
        <w:gridCol w:w="416"/>
        <w:gridCol w:w="416"/>
        <w:gridCol w:w="801"/>
        <w:gridCol w:w="805"/>
      </w:tblGrid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 учащихся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баллов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698A" w:rsidTr="002C698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,%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8A" w:rsidRDefault="002C6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C698A" w:rsidRDefault="002C698A" w:rsidP="002C69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Требуется текстовый анализ с рекомендациями и планом по ликвидации допущенных ошибок.</w:t>
      </w:r>
    </w:p>
    <w:sectPr w:rsidR="002C698A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98A"/>
    <w:rsid w:val="001534F7"/>
    <w:rsid w:val="002C698A"/>
    <w:rsid w:val="00391556"/>
    <w:rsid w:val="007B4583"/>
    <w:rsid w:val="00A407BE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98A"/>
    <w:pPr>
      <w:ind w:left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1323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2012-12-10T05:36:00Z</dcterms:created>
  <dcterms:modified xsi:type="dcterms:W3CDTF">2012-12-10T05:43:00Z</dcterms:modified>
</cp:coreProperties>
</file>